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1731B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F049BD1">
      <w:pPr>
        <w:pStyle w:val="2"/>
        <w:rPr>
          <w:rFonts w:hint="eastAsia"/>
        </w:rPr>
      </w:pPr>
    </w:p>
    <w:p w14:paraId="34C10F2C">
      <w:pPr>
        <w:spacing w:line="600" w:lineRule="exact"/>
        <w:jc w:val="center"/>
        <w:rPr>
          <w:rFonts w:hint="eastAsia" w:ascii="方正大标宋_GBK" w:hAnsi="方正仿宋_GBK" w:eastAsia="方正大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预提住房公积金支付购房首付款承诺书</w:t>
      </w:r>
    </w:p>
    <w:p w14:paraId="19DE34FF">
      <w:pPr>
        <w:pStyle w:val="2"/>
        <w:rPr>
          <w:rFonts w:hint="eastAsia"/>
        </w:rPr>
      </w:pPr>
    </w:p>
    <w:p w14:paraId="23ABECD7"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信阳市住房公积金管理中心：</w:t>
      </w:r>
    </w:p>
    <w:p w14:paraId="6CBC2DE7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购房职工（姓名</w:t>
      </w:r>
      <w:r>
        <w:rPr>
          <w:rFonts w:ascii="Times New Roman" w:hAnsi="Times New Roman" w:eastAsia="方正仿宋_GBK"/>
          <w:sz w:val="32"/>
          <w:szCs w:val="32"/>
        </w:rPr>
        <w:t>)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方正仿宋_GBK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  <w:r>
        <w:rPr>
          <w:rFonts w:ascii="Times New Roman" w:hAnsi="方正仿宋_GBK" w:eastAsia="方正仿宋_GBK"/>
          <w:sz w:val="32"/>
          <w:szCs w:val="32"/>
        </w:rPr>
        <w:t>，配偶（姓名）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方正仿宋_GBK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方正仿宋_GBK" w:eastAsia="方正仿宋_GBK"/>
          <w:sz w:val="32"/>
          <w:szCs w:val="32"/>
        </w:rPr>
        <w:t>，因购买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方正仿宋_GBK" w:eastAsia="方正仿宋_GBK"/>
          <w:sz w:val="32"/>
          <w:szCs w:val="32"/>
        </w:rPr>
        <w:t>公司新建住房（房屋地址、房号）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</w:t>
      </w:r>
      <w:r>
        <w:rPr>
          <w:rFonts w:ascii="Times New Roman" w:hAnsi="方正仿宋_GBK" w:eastAsia="方正仿宋_GBK"/>
          <w:sz w:val="32"/>
          <w:szCs w:val="32"/>
        </w:rPr>
        <w:t>，房屋总价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方正仿宋_GBK" w:eastAsia="方正仿宋_GBK"/>
          <w:sz w:val="32"/>
          <w:szCs w:val="32"/>
        </w:rPr>
        <w:t>元，首付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方正仿宋_GBK" w:eastAsia="方正仿宋_GBK"/>
          <w:sz w:val="32"/>
          <w:szCs w:val="32"/>
        </w:rPr>
        <w:t>元，本人及配偶住房公积金账户余额合计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方正仿宋_GBK" w:eastAsia="方正仿宋_GBK"/>
          <w:sz w:val="32"/>
          <w:szCs w:val="32"/>
        </w:rPr>
        <w:t>元（大写：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方正仿宋_GBK" w:eastAsia="方正仿宋_GBK"/>
          <w:sz w:val="32"/>
          <w:szCs w:val="32"/>
        </w:rPr>
        <w:t>），现申请预提本人及配偶住房公积金账户余额用于支付购房首付款，将其住房公积金转入商品房预售资金监管账户。</w:t>
      </w:r>
    </w:p>
    <w:p w14:paraId="25A9394C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户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方正仿宋_GBK" w:eastAsia="方正仿宋_GBK"/>
          <w:sz w:val="32"/>
          <w:szCs w:val="32"/>
        </w:rPr>
        <w:t>名：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</w:t>
      </w:r>
    </w:p>
    <w:p w14:paraId="15157524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开户行：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</w:t>
      </w:r>
    </w:p>
    <w:p w14:paraId="169DC4EB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账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方正仿宋_GBK" w:eastAsia="方正仿宋_GBK"/>
          <w:sz w:val="32"/>
          <w:szCs w:val="32"/>
        </w:rPr>
        <w:t>号：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</w:t>
      </w:r>
    </w:p>
    <w:p w14:paraId="544F38BF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房地产企业、购房职工及配偶承诺：（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Times New Roman" w:hAnsi="方正仿宋_GBK" w:eastAsia="方正仿宋_GBK"/>
          <w:sz w:val="32"/>
          <w:szCs w:val="32"/>
        </w:rPr>
        <w:t>）上述住房消费行为真实、完整、合法有效。（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ascii="Times New Roman" w:hAnsi="方正仿宋_GBK" w:eastAsia="方正仿宋_GBK"/>
          <w:sz w:val="32"/>
          <w:szCs w:val="32"/>
        </w:rPr>
        <w:t>）购房职工向公积金管理中心申请转入房地产企业的住房公积金，仅作为购买商品住房的首付款，房地产企业无权支付给购房人及其配偶。（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Times New Roman" w:hAnsi="方正仿宋_GBK" w:eastAsia="方正仿宋_GBK"/>
          <w:sz w:val="32"/>
          <w:szCs w:val="32"/>
        </w:rPr>
        <w:t>）购房职工与房地产企业商品房买卖合同关系撤销、解除或者确认无效后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ascii="Times New Roman" w:hAnsi="方正仿宋_GBK" w:eastAsia="方正仿宋_GBK"/>
          <w:sz w:val="32"/>
          <w:szCs w:val="32"/>
        </w:rPr>
        <w:t>个工作日内，无条件将购房职工的住房公积金全额按照原转入渠道退还。逾期未退还的，同意并接受相关主管部门失信惩戒及其他相关规定处理，直至完成上述退还手续。（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ascii="Times New Roman" w:hAnsi="方正仿宋_GBK" w:eastAsia="方正仿宋_GBK"/>
          <w:sz w:val="32"/>
          <w:szCs w:val="32"/>
        </w:rPr>
        <w:t>）在提取的住房公积金转入商品房预售资金监管账户后，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方正仿宋_GBK" w:eastAsia="方正仿宋_GBK"/>
          <w:sz w:val="32"/>
          <w:szCs w:val="32"/>
        </w:rPr>
        <w:t>天内完成商品房备案手续。</w:t>
      </w:r>
    </w:p>
    <w:p w14:paraId="524F5107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房地产企业、购房职工及配偶已知悉并完全理解本承诺书的所有内容，如违反上述承诺，将承担相应的法律责任。</w:t>
      </w:r>
    </w:p>
    <w:p w14:paraId="250DD8A1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特此承诺。</w:t>
      </w:r>
    </w:p>
    <w:p w14:paraId="1A45C1E4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 w14:paraId="7B7E29D0">
      <w:pPr>
        <w:pStyle w:val="2"/>
        <w:rPr>
          <w:rFonts w:hint="eastAsia"/>
        </w:rPr>
      </w:pPr>
    </w:p>
    <w:p w14:paraId="0A8D44E6">
      <w:pPr>
        <w:spacing w:line="600" w:lineRule="exact"/>
        <w:ind w:firstLine="600" w:firstLineChars="200"/>
        <w:rPr>
          <w:rFonts w:hint="eastAsia" w:ascii="Times New Roman" w:hAnsi="方正仿宋_GBK" w:eastAsia="方正仿宋_GBK"/>
          <w:sz w:val="30"/>
          <w:szCs w:val="30"/>
        </w:rPr>
      </w:pPr>
      <w:r>
        <w:rPr>
          <w:rFonts w:ascii="Times New Roman" w:hAnsi="方正仿宋_GBK" w:eastAsia="方正仿宋_GBK"/>
          <w:sz w:val="30"/>
          <w:szCs w:val="30"/>
        </w:rPr>
        <w:t xml:space="preserve">购房职工（签名）：     </w:t>
      </w:r>
      <w:r>
        <w:rPr>
          <w:rFonts w:hint="eastAsia" w:ascii="Times New Roman" w:hAnsi="方正仿宋_GBK" w:eastAsia="方正仿宋_GBK"/>
          <w:sz w:val="30"/>
          <w:szCs w:val="30"/>
        </w:rPr>
        <w:t xml:space="preserve"> </w:t>
      </w:r>
      <w:r>
        <w:rPr>
          <w:rFonts w:ascii="Times New Roman" w:hAnsi="方正仿宋_GBK" w:eastAsia="方正仿宋_GBK"/>
          <w:sz w:val="30"/>
          <w:szCs w:val="30"/>
        </w:rPr>
        <w:t xml:space="preserve"> 房地产企业</w:t>
      </w:r>
      <w:r>
        <w:rPr>
          <w:rFonts w:ascii="Times New Roman" w:hAnsi="方正仿宋_GBK" w:eastAsia="方正仿宋_GBK"/>
          <w:spacing w:val="-12"/>
          <w:sz w:val="30"/>
          <w:szCs w:val="30"/>
        </w:rPr>
        <w:t>（盖公章）</w:t>
      </w:r>
      <w:r>
        <w:rPr>
          <w:rFonts w:ascii="Times New Roman" w:hAnsi="方正仿宋_GBK" w:eastAsia="方正仿宋_GBK"/>
          <w:sz w:val="30"/>
          <w:szCs w:val="30"/>
        </w:rPr>
        <w:t>：</w:t>
      </w:r>
    </w:p>
    <w:p w14:paraId="2F16D779">
      <w:pPr>
        <w:pStyle w:val="2"/>
        <w:snapToGrid w:val="0"/>
        <w:spacing w:line="240" w:lineRule="exact"/>
        <w:rPr>
          <w:rFonts w:hint="eastAsia"/>
          <w:sz w:val="30"/>
          <w:szCs w:val="30"/>
        </w:rPr>
      </w:pPr>
    </w:p>
    <w:p w14:paraId="4CE2EBCD">
      <w:pPr>
        <w:spacing w:line="600" w:lineRule="exact"/>
        <w:ind w:firstLine="600" w:firstLineChars="200"/>
        <w:rPr>
          <w:rFonts w:ascii="Times New Roman" w:hAnsi="方正仿宋_GBK" w:eastAsia="方正仿宋_GBK"/>
          <w:sz w:val="30"/>
          <w:szCs w:val="30"/>
        </w:rPr>
      </w:pPr>
      <w:r>
        <w:rPr>
          <w:rFonts w:ascii="Times New Roman" w:hAnsi="方正仿宋_GBK" w:eastAsia="方正仿宋_GBK"/>
          <w:sz w:val="30"/>
          <w:szCs w:val="30"/>
        </w:rPr>
        <w:t>配   偶（签名）：        房地产企业经办人</w:t>
      </w:r>
      <w:r>
        <w:rPr>
          <w:rFonts w:ascii="Times New Roman" w:hAnsi="方正仿宋_GBK" w:eastAsia="方正仿宋_GBK"/>
          <w:spacing w:val="-12"/>
          <w:sz w:val="30"/>
          <w:szCs w:val="30"/>
        </w:rPr>
        <w:t>（签名）</w:t>
      </w:r>
      <w:r>
        <w:rPr>
          <w:rFonts w:ascii="Times New Roman" w:hAnsi="方正仿宋_GBK" w:eastAsia="方正仿宋_GBK"/>
          <w:sz w:val="30"/>
          <w:szCs w:val="30"/>
        </w:rPr>
        <w:t>：</w:t>
      </w:r>
    </w:p>
    <w:p w14:paraId="5239A6AA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 w14:paraId="2C8BA011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</w:t>
      </w:r>
      <w:r>
        <w:rPr>
          <w:rFonts w:ascii="Times New Roman" w:hAns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方正仿宋_GBK" w:eastAsia="方正仿宋_GBK"/>
          <w:sz w:val="32"/>
          <w:szCs w:val="32"/>
        </w:rPr>
        <w:t>日</w:t>
      </w:r>
    </w:p>
    <w:p w14:paraId="7117F238"/>
    <w:sectPr>
      <w:footerReference r:id="rId3" w:type="default"/>
      <w:pgSz w:w="11906" w:h="16838"/>
      <w:pgMar w:top="1985" w:right="1644" w:bottom="1701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11D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9495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394958">
                    <w:pPr>
                      <w:pStyle w:val="3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2024-12-03T01:31:38Z</dcterms:created>
  <dc:creator>Administrator</dc:creator>
  <cp:lastModifiedBy>微信用户</cp:lastModifiedBy>
  <dcterms:modified xsi:type="dcterms:W3CDTF">2024-12-03T01:31:48Z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5C0D51B512B9456E9C6AA3AC392AD2D0_12</vt:lpwstr>
  </property>
</Properties>
</file>